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Future Home Solutions – Rechtliche Dokumente (Entwurf)</w:t>
      </w:r>
    </w:p>
    <w:p>
      <w:pPr>
        <w:pStyle w:val="Heading2"/>
      </w:pPr>
      <w:r>
        <w:t>Unternehmensdaten</w:t>
      </w:r>
    </w:p>
    <w:p>
      <w:r>
        <w:t>Name: A.S Future Home Solutions e.U</w:t>
        <w:br/>
        <w:t>Inhaber: Sárközi Adrián</w:t>
        <w:br/>
        <w:t>Adresse: Reininghausstrasse 48a, 8020 Graz, Österreich</w:t>
        <w:br/>
        <w:t>E-Mail: hello@futurehomesolutions.at</w:t>
        <w:br/>
        <w:t>Telefon: +43 677 61608824</w:t>
        <w:br/>
        <w:br/>
        <w:t>Status: Unternehmen in Gründung</w:t>
        <w:br/>
      </w:r>
    </w:p>
    <w:p>
      <w:pPr>
        <w:pStyle w:val="Heading2"/>
      </w:pPr>
      <w:r>
        <w:t>Vorgeschlagene Gewerbebezeichnungen (Platzhalter)</w:t>
      </w:r>
    </w:p>
    <w:p>
      <w:r>
        <w:t>1. Dienstleistungen in der automatischen Datenverarbeitung und Informationstechnik</w:t>
        <w:br/>
        <w:t>2. Handelsgewerbe mit Waren aller Art (z.B. Smart‑Home Geräte, Elektronik)</w:t>
        <w:br/>
        <w:br/>
        <w:t>Hinweis: Diese Bezeichnungen können später im GISA/Gewerbeschein angepasst werden.</w:t>
        <w:br/>
      </w:r>
    </w:p>
    <w:p>
      <w:pPr>
        <w:pStyle w:val="Heading2"/>
      </w:pPr>
      <w:r>
        <w:t>Impressum (Entwurf)</w:t>
      </w:r>
    </w:p>
    <w:p>
      <w:r>
        <w:t>Angaben gemäß §5 ECG und Offenlegung gemäß §25 Mediengesetz</w:t>
        <w:br/>
        <w:br/>
        <w:t>A.S Future Home Solutions e.U</w:t>
        <w:br/>
        <w:t>Inhaber: Sárközi Adrián</w:t>
        <w:br/>
        <w:t>Reininghausstrasse 48a</w:t>
        <w:br/>
        <w:t>8020 Graz</w:t>
        <w:br/>
        <w:t>Österreich</w:t>
        <w:br/>
        <w:br/>
        <w:t>Kontakt:</w:t>
        <w:br/>
        <w:t>E-Mail: hello@futurehomesolutions.at</w:t>
        <w:br/>
        <w:t>Telefon: +43 677 61608824</w:t>
        <w:br/>
        <w:br/>
        <w:t>Unternehmensstatus: Unternehmen in Gründung</w:t>
        <w:br/>
        <w:br/>
        <w:t>Gewerbe:</w:t>
        <w:br/>
        <w:t>Dienstleistungen in der automatischen Datenverarbeitung und Informationstechnik</w:t>
        <w:br/>
        <w:t>Handelsgewerbe mit Waren aller Art</w:t>
        <w:br/>
        <w:br/>
        <w:t>Zuständige Behörde: Magistrat Graz</w:t>
        <w:br/>
        <w:t>Mitglied der Wirtschaftskammer Österreich (nach Gewerbeanmeldung)</w:t>
        <w:br/>
      </w:r>
    </w:p>
    <w:p>
      <w:pPr>
        <w:pStyle w:val="Heading2"/>
      </w:pPr>
      <w:r>
        <w:t>AGB – Allgemeine Geschäftsbedingungen (Entwurf)</w:t>
      </w:r>
    </w:p>
    <w:p>
      <w:r>
        <w:t>1. Geltungsbereich</w:t>
        <w:br/>
        <w:t>Diese Allgemeinen Geschäftsbedingungen gelten für alle Dienstleistungen und Lieferungen der A.S Future Home Solutions e.U.</w:t>
        <w:br/>
        <w:br/>
        <w:t>2. Leistungen</w:t>
        <w:br/>
        <w:t>Das Unternehmen bietet Dienstleistungen im Bereich Smart Home, IT‑Integration, Automatisierung, Installation und Verkauf von technischen Geräten an.</w:t>
        <w:br/>
        <w:br/>
        <w:t>3. Angebot und Vertragsabschluss</w:t>
        <w:br/>
        <w:t>Angebote sind unverbindlich. Ein Vertrag kommt erst mit schriftlicher Bestätigung oder Durchführung der Leistung zustande.</w:t>
        <w:br/>
        <w:br/>
        <w:t>4. Preise</w:t>
        <w:br/>
        <w:t>Alle Preise verstehen sich, sofern nicht anders angegeben, in Euro. Zusätzliche Kosten für Geräte, Hardware oder externe Dienstleistungen können gesondert verrechnet werden.</w:t>
        <w:br/>
        <w:br/>
        <w:t>5. Zahlung</w:t>
        <w:br/>
        <w:t>Rechnungen sind innerhalb von 14 Tagen ohne Abzug zu bezahlen, sofern nichts anderes vereinbart wurde.</w:t>
        <w:br/>
        <w:br/>
        <w:t>6. Haftung</w:t>
        <w:br/>
        <w:t>Das Unternehmen haftet nicht für Ausfälle oder Schäden, die durch externe Systeme, Internetverbindungen, Cloud‑Dienste oder Herstellerplattformen verursacht werden.</w:t>
        <w:br/>
        <w:br/>
        <w:t>7. Eigentumsvorbehalt</w:t>
        <w:br/>
        <w:t>Gelieferte Waren bleiben bis zur vollständigen Bezahlung Eigentum des Unternehmens.</w:t>
        <w:br/>
        <w:br/>
        <w:t>8. Gerichtsstand</w:t>
        <w:br/>
        <w:t>Es gilt österreichisches Recht. Gerichtsstand ist Graz.</w:t>
        <w:br/>
      </w:r>
    </w:p>
    <w:p>
      <w:pPr>
        <w:pStyle w:val="Heading2"/>
      </w:pPr>
      <w:r>
        <w:t>Datenschutzerklärung (Entwurf)</w:t>
      </w:r>
    </w:p>
    <w:p>
      <w:r>
        <w:t>1. Verantwortlicher</w:t>
        <w:br/>
        <w:t>A.S Future Home Solutions e.U</w:t>
        <w:br/>
        <w:t>Sárközi Adrián</w:t>
        <w:br/>
        <w:t>Reininghausstrasse 48a</w:t>
        <w:br/>
        <w:t>8020 Graz</w:t>
        <w:br/>
        <w:t>E-Mail: hello@futurehomesolutions.at</w:t>
        <w:br/>
        <w:br/>
        <w:t>2. Verarbeitung personenbezogener Daten</w:t>
        <w:br/>
        <w:t>Personenbezogene Daten werden ausschließlich zur Bearbeitung von Anfragen, Projekten und zur Kommunikation mit Kunden verarbeitet.</w:t>
        <w:br/>
        <w:br/>
        <w:t>3. Kontaktaufnahme</w:t>
        <w:br/>
        <w:t>Wenn Sie per E-Mail oder Formular Kontakt aufnehmen, werden Ihre angegebenen Daten zur Bearbeitung der Anfrage gespeichert.</w:t>
        <w:br/>
        <w:br/>
        <w:t>4. Speicherdauer</w:t>
        <w:br/>
        <w:t>Daten werden nur so lange gespeichert, wie dies zur Abwicklung der Geschäftsbeziehung notwendig ist.</w:t>
        <w:br/>
        <w:br/>
        <w:t>5. Rechte der Betroffenen</w:t>
        <w:br/>
        <w:t>Sie haben das Recht auf Auskunft, Berichtigung, Löschung und Einschränkung der Verarbeitung Ihrer Daten.</w:t>
        <w:br/>
        <w:br/>
        <w:t>6. Hosting und Website</w:t>
        <w:br/>
        <w:t>Beim Besuch der Website können technische Daten (z.B. IP-Adresse, Browserinformationen) automatisch verarbeitet werden.</w:t>
        <w:br/>
      </w:r>
    </w:p>
    <w:p>
      <w:pPr>
        <w:pStyle w:val="Heading2"/>
      </w:pPr>
      <w:r>
        <w:t>Hinweis – Unternehmen in Gründung</w:t>
      </w:r>
    </w:p>
    <w:p>
      <w:r>
        <w:t>Das Unternehmen befindet sich derzeit in Gründung.</w:t>
        <w:br/>
        <w:t>Die endgültigen Firmendaten (UID‑Nummer, Firmenbuchnummer sowie weitere rechtliche Angaben) werden nach Abschluss der offiziellen Registrierung ergänzt.</w:t>
        <w:br/>
        <w:br/>
        <w:t>Beratungen, Projektvorbereitungen und Kundengespräche können bereits stattfinden.</w:t>
        <w:br/>
        <w:t>Vertragsabschlüsse und Rechnungsstellungen erfolgen erst nach offizieller Eintragung des Unternehmens.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